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10F" w:rsidRDefault="00E80BD8" w:rsidP="00F540A7">
      <w:pPr>
        <w:jc w:val="center"/>
        <w:rPr>
          <w:sz w:val="44"/>
          <w:szCs w:val="44"/>
        </w:rPr>
      </w:pPr>
      <w:r w:rsidRPr="00E80BD8">
        <w:rPr>
          <w:rFonts w:hint="eastAsia"/>
          <w:sz w:val="44"/>
          <w:szCs w:val="44"/>
        </w:rPr>
        <w:t>优秀党务工作者先进事迹—郭璐</w:t>
      </w:r>
    </w:p>
    <w:p w:rsidR="00F540A7" w:rsidRDefault="00F540A7" w:rsidP="00F540A7">
      <w:pPr>
        <w:spacing w:line="400" w:lineRule="exact"/>
        <w:ind w:firstLineChars="208" w:firstLine="666"/>
        <w:rPr>
          <w:rFonts w:ascii="宋体" w:hAnsi="宋体"/>
          <w:sz w:val="32"/>
          <w:szCs w:val="32"/>
        </w:rPr>
      </w:pPr>
    </w:p>
    <w:p w:rsidR="00E80BD8" w:rsidRDefault="00E80BD8" w:rsidP="00E80BD8">
      <w:pPr>
        <w:pStyle w:val="a6"/>
        <w:widowControl/>
        <w:shd w:val="clear" w:color="auto" w:fill="FFFFFF"/>
        <w:adjustRightInd w:val="0"/>
        <w:snapToGrid w:val="0"/>
        <w:spacing w:before="150" w:beforeAutospacing="0" w:after="0" w:afterAutospacing="0" w:line="400" w:lineRule="exact"/>
        <w:ind w:firstLineChars="200" w:firstLine="640"/>
        <w:rPr>
          <w:rFonts w:ascii="仿宋_GB2312" w:eastAsia="仿宋_GB2312" w:hAnsi="仿宋_GB2312" w:cs="仿宋_GB2312" w:hint="eastAsia"/>
          <w:color w:val="222222"/>
          <w:sz w:val="32"/>
          <w:szCs w:val="32"/>
          <w:shd w:val="clear" w:color="auto" w:fill="FFFFFF"/>
        </w:rPr>
      </w:pPr>
      <w:r w:rsidRPr="00E80BD8">
        <w:rPr>
          <w:rFonts w:ascii="仿宋_GB2312" w:eastAsia="仿宋_GB2312" w:hAnsi="仿宋_GB2312" w:cs="仿宋_GB2312" w:hint="eastAsia"/>
          <w:color w:val="222222"/>
          <w:sz w:val="32"/>
          <w:szCs w:val="32"/>
          <w:shd w:val="clear" w:color="auto" w:fill="FFFFFF"/>
        </w:rPr>
        <w:t>郭璐，女，汉族，31岁，中共党员，现任建筑设计研究院财务部主任兼企业党工委第九党支部宣传委员，该同志以高度的职责感和强烈的事业心，在党务工作上兢兢业业、恪尽职守、辛勤工作，出色地完成了支部交办的各项任务，为我院的党建工作作出了用心贡献。</w:t>
      </w:r>
    </w:p>
    <w:p w:rsidR="00E80BD8" w:rsidRPr="00E80BD8" w:rsidRDefault="00E80BD8" w:rsidP="00E80BD8">
      <w:pPr>
        <w:pStyle w:val="a6"/>
        <w:widowControl/>
        <w:shd w:val="clear" w:color="auto" w:fill="FFFFFF"/>
        <w:adjustRightInd w:val="0"/>
        <w:snapToGrid w:val="0"/>
        <w:spacing w:before="150" w:beforeAutospacing="0" w:after="0" w:afterAutospacing="0" w:line="400" w:lineRule="exact"/>
        <w:ind w:firstLineChars="200" w:firstLine="643"/>
        <w:rPr>
          <w:rFonts w:ascii="仿宋_GB2312" w:eastAsia="仿宋_GB2312" w:hAnsi="仿宋_GB2312" w:cs="仿宋_GB2312" w:hint="eastAsia"/>
          <w:color w:val="222222"/>
          <w:sz w:val="32"/>
          <w:szCs w:val="32"/>
          <w:shd w:val="clear" w:color="auto" w:fill="FFFFFF"/>
        </w:rPr>
      </w:pPr>
      <w:r>
        <w:rPr>
          <w:rFonts w:ascii="仿宋_GB2312" w:eastAsia="仿宋_GB2312" w:hAnsi="仿宋_GB2312" w:cs="仿宋_GB2312" w:hint="eastAsia"/>
          <w:b/>
          <w:bCs/>
          <w:color w:val="222222"/>
          <w:sz w:val="32"/>
          <w:szCs w:val="32"/>
          <w:shd w:val="clear" w:color="auto" w:fill="FFFFFF"/>
        </w:rPr>
        <w:t>一、</w:t>
      </w:r>
      <w:r w:rsidRPr="00E80BD8">
        <w:rPr>
          <w:rFonts w:ascii="仿宋_GB2312" w:eastAsia="仿宋_GB2312" w:hAnsi="仿宋_GB2312" w:cs="仿宋_GB2312" w:hint="eastAsia"/>
          <w:b/>
          <w:bCs/>
          <w:color w:val="222222"/>
          <w:sz w:val="32"/>
          <w:szCs w:val="32"/>
          <w:shd w:val="clear" w:color="auto" w:fill="FFFFFF"/>
        </w:rPr>
        <w:t>严于律己、勤于学习，不断提升党务工作潜力</w:t>
      </w:r>
    </w:p>
    <w:p w:rsidR="00E80BD8" w:rsidRDefault="00E80BD8" w:rsidP="00E80BD8">
      <w:pPr>
        <w:pStyle w:val="a6"/>
        <w:widowControl/>
        <w:shd w:val="clear" w:color="auto" w:fill="FFFFFF"/>
        <w:adjustRightInd w:val="0"/>
        <w:snapToGrid w:val="0"/>
        <w:spacing w:before="150" w:beforeAutospacing="0" w:after="0" w:afterAutospacing="0" w:line="400" w:lineRule="exact"/>
        <w:ind w:firstLineChars="200" w:firstLine="640"/>
        <w:rPr>
          <w:rFonts w:ascii="仿宋_GB2312" w:eastAsia="仿宋_GB2312" w:hAnsi="仿宋_GB2312" w:cs="仿宋_GB2312" w:hint="eastAsia"/>
          <w:color w:val="222222"/>
          <w:sz w:val="32"/>
          <w:szCs w:val="32"/>
          <w:shd w:val="clear" w:color="auto" w:fill="FFFFFF"/>
        </w:rPr>
      </w:pPr>
      <w:r w:rsidRPr="00E80BD8">
        <w:rPr>
          <w:rFonts w:ascii="仿宋_GB2312" w:eastAsia="仿宋_GB2312" w:hAnsi="仿宋_GB2312" w:cs="仿宋_GB2312" w:hint="eastAsia"/>
          <w:color w:val="222222"/>
          <w:sz w:val="32"/>
          <w:szCs w:val="32"/>
          <w:shd w:val="clear" w:color="auto" w:fill="FFFFFF"/>
        </w:rPr>
        <w:t>郭璐同志具有较高的思想政治觉悟，多年来始终严于律己、勤于学习，自觉锤炼，提升服务党务工作潜力。</w:t>
      </w:r>
    </w:p>
    <w:p w:rsidR="00E80BD8" w:rsidRDefault="00E80BD8" w:rsidP="00E80BD8">
      <w:pPr>
        <w:pStyle w:val="a6"/>
        <w:widowControl/>
        <w:shd w:val="clear" w:color="auto" w:fill="FFFFFF"/>
        <w:adjustRightInd w:val="0"/>
        <w:snapToGrid w:val="0"/>
        <w:spacing w:before="150" w:beforeAutospacing="0" w:after="0" w:afterAutospacing="0" w:line="400" w:lineRule="exact"/>
        <w:ind w:firstLineChars="200" w:firstLine="640"/>
        <w:rPr>
          <w:rFonts w:ascii="仿宋_GB2312" w:eastAsia="仿宋_GB2312" w:hAnsi="仿宋_GB2312" w:cs="仿宋_GB2312" w:hint="eastAsia"/>
          <w:color w:val="222222"/>
          <w:sz w:val="32"/>
          <w:szCs w:val="32"/>
        </w:rPr>
      </w:pPr>
      <w:r w:rsidRPr="00E80BD8">
        <w:rPr>
          <w:rFonts w:ascii="仿宋_GB2312" w:eastAsia="仿宋_GB2312" w:hAnsi="仿宋_GB2312" w:cs="仿宋_GB2312" w:hint="eastAsia"/>
          <w:color w:val="222222"/>
          <w:sz w:val="32"/>
          <w:szCs w:val="32"/>
          <w:shd w:val="clear" w:color="auto" w:fill="FFFFFF"/>
        </w:rPr>
        <w:t>该同志还注重加强业务和管理知识的学习并运用到工作中去，认真用心的做好全院员工的财务服务工作，坚持密切联系群众、理论联系实际、批评与自我批评的原则，不断提升自身工作潜力，具有开拓创新精神。</w:t>
      </w:r>
    </w:p>
    <w:p w:rsidR="00E80BD8" w:rsidRPr="00E80BD8" w:rsidRDefault="00E80BD8" w:rsidP="00E80BD8">
      <w:pPr>
        <w:pStyle w:val="a6"/>
        <w:widowControl/>
        <w:shd w:val="clear" w:color="auto" w:fill="FFFFFF"/>
        <w:adjustRightInd w:val="0"/>
        <w:snapToGrid w:val="0"/>
        <w:spacing w:before="150" w:beforeAutospacing="0" w:after="0" w:afterAutospacing="0" w:line="400" w:lineRule="exact"/>
        <w:ind w:firstLineChars="200" w:firstLine="643"/>
        <w:rPr>
          <w:rFonts w:ascii="仿宋_GB2312" w:eastAsia="仿宋_GB2312" w:hAnsi="仿宋_GB2312" w:cs="仿宋_GB2312" w:hint="eastAsia"/>
          <w:color w:val="222222"/>
          <w:sz w:val="32"/>
          <w:szCs w:val="32"/>
        </w:rPr>
      </w:pPr>
      <w:r w:rsidRPr="00E80BD8">
        <w:rPr>
          <w:rFonts w:ascii="仿宋_GB2312" w:eastAsia="仿宋_GB2312" w:hAnsi="仿宋_GB2312" w:cs="仿宋_GB2312" w:hint="eastAsia"/>
          <w:b/>
          <w:bCs/>
          <w:color w:val="222222"/>
          <w:sz w:val="32"/>
          <w:szCs w:val="32"/>
          <w:shd w:val="clear" w:color="auto" w:fill="FFFFFF"/>
        </w:rPr>
        <w:t>二、求真务实，开拓进取，用心探索党务工作新途径</w:t>
      </w:r>
    </w:p>
    <w:p w:rsidR="00E80BD8" w:rsidRPr="00E80BD8" w:rsidRDefault="00E80BD8" w:rsidP="00E80BD8">
      <w:pPr>
        <w:pStyle w:val="a6"/>
        <w:widowControl/>
        <w:shd w:val="clear" w:color="auto" w:fill="FFFFFF"/>
        <w:adjustRightInd w:val="0"/>
        <w:snapToGrid w:val="0"/>
        <w:spacing w:before="150" w:beforeAutospacing="0" w:after="0" w:afterAutospacing="0" w:line="400" w:lineRule="exact"/>
        <w:ind w:firstLineChars="200" w:firstLine="640"/>
        <w:rPr>
          <w:rFonts w:ascii="仿宋_GB2312" w:eastAsia="仿宋_GB2312" w:hAnsi="仿宋_GB2312" w:cs="仿宋_GB2312" w:hint="eastAsia"/>
          <w:color w:val="222222"/>
          <w:sz w:val="32"/>
          <w:szCs w:val="32"/>
          <w:shd w:val="clear" w:color="auto" w:fill="FFFFFF"/>
        </w:rPr>
      </w:pPr>
      <w:r w:rsidRPr="00E80BD8">
        <w:rPr>
          <w:rFonts w:ascii="仿宋_GB2312" w:eastAsia="仿宋_GB2312" w:hAnsi="仿宋_GB2312" w:cs="仿宋_GB2312" w:hint="eastAsia"/>
          <w:color w:val="222222"/>
          <w:sz w:val="32"/>
          <w:szCs w:val="32"/>
          <w:shd w:val="clear" w:color="auto" w:fill="FFFFFF"/>
        </w:rPr>
        <w:t>该同志多年来在工作中任劳任怨，工作踏实肯干，坚持原则，为设计院的财务、党务工作默默地做着奉献。她积极配合党支部抓好党建工作，完善党支部建设方面的文件、材料和制度等，表现出突出的业务水平和工作潜力。她除了严格按章办事，严肃党的纪律，注意增强党员意识外，还注重自身学习，不断地改善传统的党务工作方法，努力实现党务工作方法的科学化、现代化。</w:t>
      </w:r>
    </w:p>
    <w:p w:rsidR="00E80BD8" w:rsidRDefault="00E80BD8" w:rsidP="00E80BD8">
      <w:pPr>
        <w:pStyle w:val="a6"/>
        <w:widowControl/>
        <w:shd w:val="clear" w:color="auto" w:fill="FFFFFF"/>
        <w:adjustRightInd w:val="0"/>
        <w:snapToGrid w:val="0"/>
        <w:spacing w:before="150" w:beforeAutospacing="0" w:after="0" w:afterAutospacing="0" w:line="400" w:lineRule="exact"/>
        <w:ind w:firstLineChars="200" w:firstLine="640"/>
        <w:rPr>
          <w:rFonts w:ascii="仿宋_GB2312" w:eastAsia="仿宋_GB2312" w:hAnsi="仿宋_GB2312" w:cs="仿宋_GB2312" w:hint="eastAsia"/>
          <w:sz w:val="32"/>
          <w:szCs w:val="32"/>
          <w:shd w:val="clear" w:color="auto" w:fill="FFFFFF"/>
        </w:rPr>
      </w:pPr>
      <w:r w:rsidRPr="00E80BD8">
        <w:rPr>
          <w:rFonts w:ascii="仿宋_GB2312" w:eastAsia="仿宋_GB2312" w:hAnsi="仿宋_GB2312" w:cs="仿宋_GB2312" w:hint="eastAsia"/>
          <w:color w:val="222222"/>
          <w:sz w:val="32"/>
          <w:szCs w:val="32"/>
          <w:shd w:val="clear" w:color="auto" w:fill="FFFFFF"/>
        </w:rPr>
        <w:t>2017年度第九党支部组织为期两天的主题党日活动，全体党员奔赴徐州，在淮海战役纪念塔前重温入党誓词，详细了解了淮海战役纪念馆记录的先烈事迹，再一次体会到了老一辈无产阶级革命者大无畏精神，</w:t>
      </w:r>
      <w:r w:rsidRPr="00E80BD8">
        <w:rPr>
          <w:rFonts w:ascii="仿宋_GB2312" w:eastAsia="仿宋_GB2312" w:hAnsi="仿宋_GB2312" w:cs="仿宋_GB2312" w:hint="eastAsia"/>
          <w:sz w:val="32"/>
          <w:szCs w:val="32"/>
          <w:shd w:val="clear" w:color="auto" w:fill="FFFFFF"/>
        </w:rPr>
        <w:t>作为党员,我们应自觉传承先辈的</w:t>
      </w:r>
      <w:r w:rsidRPr="00E80BD8">
        <w:rPr>
          <w:rStyle w:val="a5"/>
          <w:rFonts w:ascii="仿宋_GB2312" w:eastAsia="仿宋_GB2312" w:hAnsi="仿宋_GB2312" w:cs="仿宋_GB2312" w:hint="eastAsia"/>
          <w:sz w:val="32"/>
          <w:szCs w:val="32"/>
          <w:shd w:val="clear" w:color="auto" w:fill="FFFFFF"/>
        </w:rPr>
        <w:t>革命精神</w:t>
      </w:r>
      <w:r w:rsidRPr="00E80BD8">
        <w:rPr>
          <w:rFonts w:ascii="仿宋_GB2312" w:eastAsia="仿宋_GB2312" w:hAnsi="仿宋_GB2312" w:cs="仿宋_GB2312" w:hint="eastAsia"/>
          <w:sz w:val="32"/>
          <w:szCs w:val="32"/>
          <w:shd w:val="clear" w:color="auto" w:fill="FFFFFF"/>
        </w:rPr>
        <w:t>,永远热爱党,永远跟党走,为党、为人民</w:t>
      </w:r>
      <w:r w:rsidRPr="00E80BD8">
        <w:rPr>
          <w:rStyle w:val="a5"/>
          <w:rFonts w:ascii="仿宋_GB2312" w:eastAsia="仿宋_GB2312" w:hAnsi="仿宋_GB2312" w:cs="仿宋_GB2312" w:hint="eastAsia"/>
          <w:sz w:val="32"/>
          <w:szCs w:val="32"/>
          <w:shd w:val="clear" w:color="auto" w:fill="FFFFFF"/>
        </w:rPr>
        <w:t>奉献</w:t>
      </w:r>
      <w:r w:rsidRPr="00E80BD8">
        <w:rPr>
          <w:rFonts w:ascii="仿宋_GB2312" w:eastAsia="仿宋_GB2312" w:hAnsi="仿宋_GB2312" w:cs="仿宋_GB2312" w:hint="eastAsia"/>
          <w:sz w:val="32"/>
          <w:szCs w:val="32"/>
          <w:shd w:val="clear" w:color="auto" w:fill="FFFFFF"/>
        </w:rPr>
        <w:t>终身。</w:t>
      </w:r>
      <w:r w:rsidRPr="00E80BD8">
        <w:rPr>
          <w:rFonts w:ascii="宋体" w:hAnsi="宋体" w:cs="宋体" w:hint="eastAsia"/>
          <w:sz w:val="32"/>
          <w:szCs w:val="32"/>
          <w:shd w:val="clear" w:color="auto" w:fill="FFFFFF"/>
        </w:rPr>
        <w:t> </w:t>
      </w:r>
    </w:p>
    <w:p w:rsidR="00E80BD8" w:rsidRPr="00E80BD8" w:rsidRDefault="00E80BD8" w:rsidP="00E80BD8">
      <w:pPr>
        <w:pStyle w:val="a6"/>
        <w:widowControl/>
        <w:shd w:val="clear" w:color="auto" w:fill="FFFFFF"/>
        <w:adjustRightInd w:val="0"/>
        <w:snapToGrid w:val="0"/>
        <w:spacing w:before="150" w:beforeAutospacing="0" w:after="0" w:afterAutospacing="0" w:line="400" w:lineRule="exact"/>
        <w:ind w:firstLineChars="200" w:firstLine="643"/>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b/>
          <w:bCs/>
          <w:color w:val="222222"/>
          <w:sz w:val="32"/>
          <w:szCs w:val="32"/>
          <w:shd w:val="clear" w:color="auto" w:fill="FFFFFF"/>
        </w:rPr>
        <w:t>三、</w:t>
      </w:r>
      <w:r w:rsidRPr="00E80BD8">
        <w:rPr>
          <w:rFonts w:ascii="仿宋_GB2312" w:eastAsia="仿宋_GB2312" w:hAnsi="仿宋_GB2312" w:cs="仿宋_GB2312" w:hint="eastAsia"/>
          <w:b/>
          <w:bCs/>
          <w:color w:val="222222"/>
          <w:sz w:val="32"/>
          <w:szCs w:val="32"/>
          <w:shd w:val="clear" w:color="auto" w:fill="FFFFFF"/>
        </w:rPr>
        <w:t>不计得失、默默奉献</w:t>
      </w:r>
    </w:p>
    <w:p w:rsidR="00E80BD8" w:rsidRDefault="00E80BD8" w:rsidP="00E80BD8">
      <w:pPr>
        <w:pStyle w:val="a6"/>
        <w:widowControl/>
        <w:shd w:val="clear" w:color="auto" w:fill="FFFFFF"/>
        <w:adjustRightInd w:val="0"/>
        <w:snapToGrid w:val="0"/>
        <w:spacing w:before="150" w:beforeAutospacing="0" w:after="0" w:afterAutospacing="0" w:line="400" w:lineRule="exact"/>
        <w:ind w:firstLineChars="200" w:firstLine="640"/>
        <w:rPr>
          <w:rFonts w:ascii="仿宋_GB2312" w:eastAsia="仿宋_GB2312" w:hAnsi="仿宋_GB2312" w:cs="仿宋_GB2312" w:hint="eastAsia"/>
          <w:color w:val="222222"/>
          <w:sz w:val="32"/>
          <w:szCs w:val="32"/>
        </w:rPr>
      </w:pPr>
      <w:r w:rsidRPr="00E80BD8">
        <w:rPr>
          <w:rFonts w:ascii="仿宋_GB2312" w:eastAsia="仿宋_GB2312" w:hAnsi="仿宋_GB2312" w:cs="仿宋_GB2312" w:hint="eastAsia"/>
          <w:color w:val="222222"/>
          <w:sz w:val="32"/>
          <w:szCs w:val="32"/>
          <w:shd w:val="clear" w:color="auto" w:fill="FFFFFF"/>
        </w:rPr>
        <w:lastRenderedPageBreak/>
        <w:t>该同志时刻牢记自我是一名共产党员，牢记自我是一名党务工作者，在平时的工作中，事事、处处、时时都以党员的标准来严格要求自我，对事业兢兢业业，勤勤恳恳，起草、修改各类文件、制度、办法，为设计院的建设与发展默默奉献自我的光和热。</w:t>
      </w:r>
    </w:p>
    <w:p w:rsidR="00E80BD8" w:rsidRPr="00E80BD8" w:rsidRDefault="00E80BD8" w:rsidP="00E80BD8">
      <w:pPr>
        <w:pStyle w:val="a6"/>
        <w:widowControl/>
        <w:shd w:val="clear" w:color="auto" w:fill="FFFFFF"/>
        <w:adjustRightInd w:val="0"/>
        <w:snapToGrid w:val="0"/>
        <w:spacing w:before="150" w:beforeAutospacing="0" w:after="0" w:afterAutospacing="0" w:line="400" w:lineRule="exact"/>
        <w:ind w:firstLineChars="200" w:firstLine="643"/>
        <w:rPr>
          <w:rFonts w:ascii="仿宋_GB2312" w:eastAsia="仿宋_GB2312" w:hAnsi="仿宋_GB2312" w:cs="仿宋_GB2312" w:hint="eastAsia"/>
          <w:color w:val="222222"/>
          <w:sz w:val="32"/>
          <w:szCs w:val="32"/>
        </w:rPr>
      </w:pPr>
      <w:r>
        <w:rPr>
          <w:rFonts w:ascii="仿宋_GB2312" w:eastAsia="仿宋_GB2312" w:hAnsi="仿宋_GB2312" w:cs="仿宋_GB2312" w:hint="eastAsia"/>
          <w:b/>
          <w:bCs/>
          <w:color w:val="222222"/>
          <w:sz w:val="32"/>
          <w:szCs w:val="32"/>
          <w:shd w:val="clear" w:color="auto" w:fill="FFFFFF"/>
        </w:rPr>
        <w:t>四、</w:t>
      </w:r>
      <w:r w:rsidRPr="00E80BD8">
        <w:rPr>
          <w:rFonts w:ascii="仿宋_GB2312" w:eastAsia="仿宋_GB2312" w:hAnsi="仿宋_GB2312" w:cs="仿宋_GB2312" w:hint="eastAsia"/>
          <w:b/>
          <w:bCs/>
          <w:color w:val="222222"/>
          <w:sz w:val="32"/>
          <w:szCs w:val="32"/>
          <w:shd w:val="clear" w:color="auto" w:fill="FFFFFF"/>
        </w:rPr>
        <w:t>不断学习，努力提高财务管理水平和文化素质</w:t>
      </w:r>
    </w:p>
    <w:p w:rsidR="00E80BD8" w:rsidRDefault="00E80BD8" w:rsidP="00E80BD8">
      <w:pPr>
        <w:pStyle w:val="a6"/>
        <w:widowControl/>
        <w:shd w:val="clear" w:color="auto" w:fill="FFFFFF"/>
        <w:adjustRightInd w:val="0"/>
        <w:snapToGrid w:val="0"/>
        <w:spacing w:before="150" w:beforeAutospacing="0" w:after="0" w:afterAutospacing="0" w:line="400" w:lineRule="exact"/>
        <w:ind w:firstLineChars="200" w:firstLine="640"/>
        <w:rPr>
          <w:rFonts w:ascii="仿宋_GB2312" w:eastAsia="仿宋_GB2312" w:hAnsi="仿宋_GB2312" w:cs="仿宋_GB2312" w:hint="eastAsia"/>
          <w:color w:val="222222"/>
          <w:sz w:val="32"/>
          <w:szCs w:val="32"/>
        </w:rPr>
      </w:pPr>
      <w:r w:rsidRPr="00E80BD8">
        <w:rPr>
          <w:rFonts w:ascii="仿宋_GB2312" w:eastAsia="仿宋_GB2312" w:hAnsi="仿宋_GB2312" w:cs="仿宋_GB2312" w:hint="eastAsia"/>
          <w:color w:val="222222"/>
          <w:sz w:val="32"/>
          <w:szCs w:val="32"/>
          <w:shd w:val="clear" w:color="auto" w:fill="FFFFFF"/>
        </w:rPr>
        <w:t>随着社会的飞速发展，现代企业对财务的要求越来越高。郭璐同志感到仅仅依靠自我目前已有的知识和经验去提高自我的财务管理水平是远远不够的，除了要总结自我在财务工作过程中的心得，还务必吸取其他人好的方法、经验。在工作中，她时刻都没有忘记要做一个学习型、研究型的财务人员，为了提高自我的业务水平，她经常看一些有关财务、税收等方面的信息、书籍，拓宽自我的眼界，努力从中汲取营养，转化为自我的工作实践，不断提升自我，丰富自我，使自我的专业知识与业务潜力有了一定的进步与提高，并能将学习到的优秀财务管理方法与经验灵活的应用到自我的财务工作实践中去，在不断学习中积累，在不断积累中总结经验。</w:t>
      </w:r>
    </w:p>
    <w:p w:rsidR="00E80BD8" w:rsidRPr="00E80BD8" w:rsidRDefault="00E80BD8" w:rsidP="00E80BD8">
      <w:pPr>
        <w:pStyle w:val="a6"/>
        <w:widowControl/>
        <w:shd w:val="clear" w:color="auto" w:fill="FFFFFF"/>
        <w:adjustRightInd w:val="0"/>
        <w:snapToGrid w:val="0"/>
        <w:spacing w:before="150" w:beforeAutospacing="0" w:after="0" w:afterAutospacing="0" w:line="400" w:lineRule="exact"/>
        <w:ind w:firstLineChars="200" w:firstLine="643"/>
        <w:rPr>
          <w:rFonts w:ascii="仿宋_GB2312" w:eastAsia="仿宋_GB2312" w:hAnsi="仿宋_GB2312" w:cs="仿宋_GB2312" w:hint="eastAsia"/>
          <w:color w:val="222222"/>
          <w:sz w:val="32"/>
          <w:szCs w:val="32"/>
        </w:rPr>
      </w:pPr>
      <w:r w:rsidRPr="00E80BD8">
        <w:rPr>
          <w:rFonts w:ascii="仿宋_GB2312" w:eastAsia="仿宋_GB2312" w:hAnsi="仿宋_GB2312" w:cs="仿宋_GB2312" w:hint="eastAsia"/>
          <w:b/>
          <w:bCs/>
          <w:color w:val="222222"/>
          <w:sz w:val="32"/>
          <w:szCs w:val="32"/>
          <w:shd w:val="clear" w:color="auto" w:fill="FFFFFF"/>
        </w:rPr>
        <w:t>五、身先士卒、身体力行，努力开创党务工作新局面</w:t>
      </w:r>
    </w:p>
    <w:p w:rsidR="00E80BD8" w:rsidRPr="00E80BD8" w:rsidRDefault="00E80BD8" w:rsidP="00E80BD8">
      <w:pPr>
        <w:pStyle w:val="a6"/>
        <w:widowControl/>
        <w:shd w:val="clear" w:color="auto" w:fill="FFFFFF"/>
        <w:adjustRightInd w:val="0"/>
        <w:snapToGrid w:val="0"/>
        <w:spacing w:before="150" w:beforeAutospacing="0" w:after="0" w:afterAutospacing="0" w:line="400" w:lineRule="exact"/>
        <w:ind w:firstLineChars="200" w:firstLine="640"/>
        <w:rPr>
          <w:rFonts w:ascii="仿宋_GB2312" w:eastAsia="仿宋_GB2312" w:hAnsi="仿宋_GB2312" w:cs="仿宋_GB2312" w:hint="eastAsia"/>
          <w:color w:val="222222"/>
          <w:sz w:val="32"/>
          <w:szCs w:val="32"/>
        </w:rPr>
      </w:pPr>
      <w:r w:rsidRPr="00E80BD8">
        <w:rPr>
          <w:rFonts w:ascii="仿宋_GB2312" w:eastAsia="仿宋_GB2312" w:hAnsi="仿宋_GB2312" w:cs="仿宋_GB2312" w:hint="eastAsia"/>
          <w:color w:val="222222"/>
          <w:sz w:val="32"/>
          <w:szCs w:val="32"/>
          <w:shd w:val="clear" w:color="auto" w:fill="FFFFFF"/>
        </w:rPr>
        <w:t>郭璐同志无论是在平时的财务工作、党务工作中，她都身先士卒、身体力行，真抓实干。结合本职工作的实际特点，努力开创党务工作新局面，促进党建工作向深度和广度延伸。宣传工作是党务工作要抓的一块重要阵地，郭璐同志作为宣传委员充分发挥各种宣传手段在党建工作中的重要作用，营造有利于加强精神文化建设的良好氛围，表现出较强的工作职责心和热衷于党务工作事业的坚忍不拔精神。</w:t>
      </w:r>
    </w:p>
    <w:p w:rsidR="00E036D7" w:rsidRPr="00E80BD8" w:rsidRDefault="00E036D7" w:rsidP="00E80BD8">
      <w:pPr>
        <w:adjustRightInd w:val="0"/>
        <w:snapToGrid w:val="0"/>
        <w:spacing w:line="400" w:lineRule="exact"/>
        <w:ind w:firstLine="480"/>
        <w:rPr>
          <w:rFonts w:ascii="仿宋_GB2312" w:eastAsia="仿宋_GB2312" w:hAnsi="仿宋_GB2312" w:cs="仿宋_GB2312"/>
          <w:b/>
          <w:bCs/>
          <w:sz w:val="32"/>
          <w:szCs w:val="32"/>
        </w:rPr>
      </w:pPr>
    </w:p>
    <w:sectPr w:rsidR="00E036D7" w:rsidRPr="00E80BD8" w:rsidSect="00F121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F1E" w:rsidRDefault="00AE2F1E" w:rsidP="00F540A7">
      <w:r>
        <w:separator/>
      </w:r>
    </w:p>
  </w:endnote>
  <w:endnote w:type="continuationSeparator" w:id="1">
    <w:p w:rsidR="00AE2F1E" w:rsidRDefault="00AE2F1E" w:rsidP="00F540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F1E" w:rsidRDefault="00AE2F1E" w:rsidP="00F540A7">
      <w:r>
        <w:separator/>
      </w:r>
    </w:p>
  </w:footnote>
  <w:footnote w:type="continuationSeparator" w:id="1">
    <w:p w:rsidR="00AE2F1E" w:rsidRDefault="00AE2F1E" w:rsidP="00F540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FF14B7"/>
    <w:multiLevelType w:val="hybridMultilevel"/>
    <w:tmpl w:val="BA68CD82"/>
    <w:lvl w:ilvl="0" w:tplc="66D2DEE6">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40A7"/>
    <w:rsid w:val="002D2A88"/>
    <w:rsid w:val="00462700"/>
    <w:rsid w:val="00946F45"/>
    <w:rsid w:val="00AE2F1E"/>
    <w:rsid w:val="00CC76DE"/>
    <w:rsid w:val="00D72263"/>
    <w:rsid w:val="00DA4D42"/>
    <w:rsid w:val="00E036D7"/>
    <w:rsid w:val="00E80BD8"/>
    <w:rsid w:val="00F1210F"/>
    <w:rsid w:val="00F540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1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540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540A7"/>
    <w:rPr>
      <w:sz w:val="18"/>
      <w:szCs w:val="18"/>
    </w:rPr>
  </w:style>
  <w:style w:type="paragraph" w:styleId="a4">
    <w:name w:val="footer"/>
    <w:basedOn w:val="a"/>
    <w:link w:val="Char0"/>
    <w:uiPriority w:val="99"/>
    <w:semiHidden/>
    <w:unhideWhenUsed/>
    <w:rsid w:val="00F540A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540A7"/>
    <w:rPr>
      <w:sz w:val="18"/>
      <w:szCs w:val="18"/>
    </w:rPr>
  </w:style>
  <w:style w:type="character" w:customStyle="1" w:styleId="apple-converted-space">
    <w:name w:val="apple-converted-space"/>
    <w:uiPriority w:val="99"/>
    <w:rsid w:val="00F540A7"/>
  </w:style>
  <w:style w:type="character" w:styleId="a5">
    <w:name w:val="Emphasis"/>
    <w:basedOn w:val="a0"/>
    <w:qFormat/>
    <w:rsid w:val="00E80BD8"/>
    <w:rPr>
      <w:i/>
    </w:rPr>
  </w:style>
  <w:style w:type="paragraph" w:styleId="a6">
    <w:name w:val="Normal (Web)"/>
    <w:basedOn w:val="a"/>
    <w:rsid w:val="00E80BD8"/>
    <w:pPr>
      <w:spacing w:before="100" w:beforeAutospacing="1" w:after="100" w:afterAutospacing="1"/>
      <w:jc w:val="left"/>
    </w:pPr>
    <w:rPr>
      <w:rFonts w:ascii="Times New Roman" w:eastAsia="宋体" w:hAnsi="Times New Roman" w:cs="Times New Roman"/>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189</Words>
  <Characters>1078</Characters>
  <Application>Microsoft Office Word</Application>
  <DocSecurity>0</DocSecurity>
  <Lines>8</Lines>
  <Paragraphs>2</Paragraphs>
  <ScaleCrop>false</ScaleCrop>
  <Company>微软中国</Company>
  <LinksUpToDate>false</LinksUpToDate>
  <CharactersWithSpaces>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0649</dc:creator>
  <cp:keywords/>
  <dc:description/>
  <cp:lastModifiedBy>0649</cp:lastModifiedBy>
  <cp:revision>5</cp:revision>
  <dcterms:created xsi:type="dcterms:W3CDTF">2018-07-18T02:38:00Z</dcterms:created>
  <dcterms:modified xsi:type="dcterms:W3CDTF">2018-07-18T02:52:00Z</dcterms:modified>
</cp:coreProperties>
</file>