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070" w:rsidRPr="00AD6FB4" w:rsidRDefault="008F4070" w:rsidP="00AD6FB4">
      <w:pPr>
        <w:spacing w:line="360" w:lineRule="auto"/>
        <w:ind w:firstLine="435"/>
        <w:jc w:val="center"/>
        <w:rPr>
          <w:rFonts w:ascii="宋体"/>
          <w:sz w:val="44"/>
          <w:szCs w:val="44"/>
        </w:rPr>
      </w:pPr>
      <w:r w:rsidRPr="00AD6FB4">
        <w:rPr>
          <w:rFonts w:ascii="宋体" w:hAnsi="宋体" w:cs="宋体" w:hint="eastAsia"/>
          <w:sz w:val="44"/>
          <w:szCs w:val="44"/>
        </w:rPr>
        <w:t>优秀</w:t>
      </w:r>
      <w:r>
        <w:rPr>
          <w:rFonts w:ascii="宋体" w:hAnsi="宋体" w:cs="宋体" w:hint="eastAsia"/>
          <w:sz w:val="44"/>
          <w:szCs w:val="44"/>
        </w:rPr>
        <w:t>党员</w:t>
      </w:r>
      <w:r w:rsidRPr="00AD6FB4">
        <w:rPr>
          <w:rFonts w:ascii="宋体" w:hAnsi="宋体" w:cs="宋体" w:hint="eastAsia"/>
          <w:sz w:val="44"/>
          <w:szCs w:val="44"/>
        </w:rPr>
        <w:t>先进事迹</w:t>
      </w:r>
      <w:r w:rsidRPr="00AD6FB4">
        <w:rPr>
          <w:rFonts w:ascii="宋体" w:hAnsi="宋体" w:cs="宋体"/>
          <w:sz w:val="44"/>
          <w:szCs w:val="44"/>
        </w:rPr>
        <w:t>—</w:t>
      </w:r>
      <w:r>
        <w:rPr>
          <w:rFonts w:ascii="宋体" w:hAnsi="宋体" w:cs="宋体" w:hint="eastAsia"/>
          <w:sz w:val="44"/>
          <w:szCs w:val="44"/>
        </w:rPr>
        <w:t>杨月</w:t>
      </w:r>
    </w:p>
    <w:p w:rsidR="008F4070" w:rsidRDefault="008F4070" w:rsidP="00B21DAF">
      <w:pPr>
        <w:spacing w:line="360" w:lineRule="exact"/>
        <w:ind w:firstLineChars="200" w:firstLine="640"/>
        <w:rPr>
          <w:rFonts w:ascii="宋体"/>
          <w:sz w:val="32"/>
          <w:szCs w:val="32"/>
        </w:rPr>
      </w:pPr>
    </w:p>
    <w:p w:rsidR="008F4070" w:rsidRDefault="008F4070" w:rsidP="004D33D9">
      <w:pPr>
        <w:spacing w:line="400" w:lineRule="exact"/>
        <w:rPr>
          <w:sz w:val="32"/>
          <w:szCs w:val="32"/>
        </w:rPr>
      </w:pPr>
      <w:r>
        <w:rPr>
          <w:sz w:val="32"/>
          <w:szCs w:val="32"/>
        </w:rPr>
        <w:t xml:space="preserve">    </w:t>
      </w:r>
      <w:r>
        <w:rPr>
          <w:rFonts w:cs="宋体" w:hint="eastAsia"/>
          <w:sz w:val="32"/>
          <w:szCs w:val="32"/>
        </w:rPr>
        <w:t>杨月，女</w:t>
      </w:r>
      <w:r w:rsidRPr="007F5DA7">
        <w:rPr>
          <w:rFonts w:cs="宋体" w:hint="eastAsia"/>
          <w:sz w:val="32"/>
          <w:szCs w:val="32"/>
        </w:rPr>
        <w:t>，汉族，</w:t>
      </w:r>
      <w:r w:rsidRPr="007F5DA7">
        <w:rPr>
          <w:sz w:val="32"/>
          <w:szCs w:val="32"/>
        </w:rPr>
        <w:t>198</w:t>
      </w:r>
      <w:r>
        <w:rPr>
          <w:sz w:val="32"/>
          <w:szCs w:val="32"/>
        </w:rPr>
        <w:t>7</w:t>
      </w:r>
      <w:r w:rsidRPr="007F5DA7">
        <w:rPr>
          <w:rFonts w:cs="宋体" w:hint="eastAsia"/>
          <w:sz w:val="32"/>
          <w:szCs w:val="32"/>
        </w:rPr>
        <w:t>年</w:t>
      </w:r>
      <w:r>
        <w:rPr>
          <w:sz w:val="32"/>
          <w:szCs w:val="32"/>
        </w:rPr>
        <w:t>2</w:t>
      </w:r>
      <w:r w:rsidRPr="007F5DA7">
        <w:rPr>
          <w:rFonts w:cs="宋体" w:hint="eastAsia"/>
          <w:sz w:val="32"/>
          <w:szCs w:val="32"/>
        </w:rPr>
        <w:t>月出生，</w:t>
      </w:r>
      <w:r w:rsidRPr="007F5DA7">
        <w:rPr>
          <w:sz w:val="32"/>
          <w:szCs w:val="32"/>
        </w:rPr>
        <w:t>200</w:t>
      </w:r>
      <w:r>
        <w:rPr>
          <w:sz w:val="32"/>
          <w:szCs w:val="32"/>
        </w:rPr>
        <w:t>7</w:t>
      </w:r>
      <w:r w:rsidRPr="007F5DA7">
        <w:rPr>
          <w:rFonts w:cs="宋体" w:hint="eastAsia"/>
          <w:sz w:val="32"/>
          <w:szCs w:val="32"/>
        </w:rPr>
        <w:t>年</w:t>
      </w:r>
      <w:r>
        <w:rPr>
          <w:sz w:val="32"/>
          <w:szCs w:val="32"/>
        </w:rPr>
        <w:t>12</w:t>
      </w:r>
      <w:r w:rsidRPr="007F5DA7">
        <w:rPr>
          <w:rFonts w:cs="宋体" w:hint="eastAsia"/>
          <w:sz w:val="32"/>
          <w:szCs w:val="32"/>
        </w:rPr>
        <w:t>月加入中国共产党，</w:t>
      </w:r>
      <w:r w:rsidRPr="004D33D9">
        <w:rPr>
          <w:sz w:val="32"/>
          <w:szCs w:val="32"/>
        </w:rPr>
        <w:t>2005.09~2009.06</w:t>
      </w:r>
      <w:r w:rsidRPr="004D33D9">
        <w:rPr>
          <w:rFonts w:cs="宋体" w:hint="eastAsia"/>
          <w:sz w:val="32"/>
          <w:szCs w:val="32"/>
        </w:rPr>
        <w:t>就读于南京理工大学化工学院，本科毕业，获得化学工程与工艺专业工学学士学位；</w:t>
      </w:r>
      <w:r w:rsidRPr="004D33D9">
        <w:rPr>
          <w:sz w:val="32"/>
          <w:szCs w:val="32"/>
        </w:rPr>
        <w:t>2009.09</w:t>
      </w:r>
      <w:r w:rsidRPr="004D33D9">
        <w:rPr>
          <w:rFonts w:cs="宋体" w:hint="eastAsia"/>
          <w:sz w:val="32"/>
          <w:szCs w:val="32"/>
        </w:rPr>
        <w:t>至</w:t>
      </w:r>
      <w:r w:rsidRPr="004D33D9">
        <w:rPr>
          <w:sz w:val="32"/>
          <w:szCs w:val="32"/>
        </w:rPr>
        <w:t>2012.04</w:t>
      </w:r>
      <w:r w:rsidRPr="004D33D9">
        <w:rPr>
          <w:rFonts w:cs="宋体" w:hint="eastAsia"/>
          <w:sz w:val="32"/>
          <w:szCs w:val="32"/>
        </w:rPr>
        <w:t>就读于南京理工大学化工学院，研究生毕业，获得应用化学专业工学硕士学位；</w:t>
      </w:r>
      <w:r w:rsidRPr="004D33D9">
        <w:rPr>
          <w:sz w:val="32"/>
          <w:szCs w:val="32"/>
        </w:rPr>
        <w:t>2012.07</w:t>
      </w:r>
      <w:r w:rsidRPr="004D33D9">
        <w:rPr>
          <w:rFonts w:cs="宋体" w:hint="eastAsia"/>
          <w:sz w:val="32"/>
          <w:szCs w:val="32"/>
        </w:rPr>
        <w:t>至</w:t>
      </w:r>
      <w:r w:rsidRPr="004D33D9">
        <w:rPr>
          <w:sz w:val="32"/>
          <w:szCs w:val="32"/>
        </w:rPr>
        <w:t>2017.10</w:t>
      </w:r>
      <w:r w:rsidRPr="004D33D9">
        <w:rPr>
          <w:rFonts w:cs="宋体" w:hint="eastAsia"/>
          <w:sz w:val="32"/>
          <w:szCs w:val="32"/>
        </w:rPr>
        <w:t>在南京工业大学资源保障部设备管理科工作；</w:t>
      </w:r>
      <w:r w:rsidRPr="004D33D9">
        <w:rPr>
          <w:sz w:val="32"/>
          <w:szCs w:val="32"/>
        </w:rPr>
        <w:t>2017.11</w:t>
      </w:r>
      <w:r w:rsidRPr="004D33D9">
        <w:rPr>
          <w:rFonts w:cs="宋体" w:hint="eastAsia"/>
          <w:sz w:val="32"/>
          <w:szCs w:val="32"/>
        </w:rPr>
        <w:t>至今在南京工业大学资产经营有限公司综合事务科工作，担任科长职务。</w:t>
      </w:r>
    </w:p>
    <w:p w:rsidR="008F4070" w:rsidRDefault="008F4070" w:rsidP="004D33D9">
      <w:pPr>
        <w:spacing w:line="400" w:lineRule="exact"/>
        <w:rPr>
          <w:sz w:val="32"/>
          <w:szCs w:val="32"/>
        </w:rPr>
      </w:pPr>
      <w:r>
        <w:rPr>
          <w:sz w:val="32"/>
          <w:szCs w:val="32"/>
        </w:rPr>
        <w:t xml:space="preserve">    </w:t>
      </w:r>
      <w:r>
        <w:rPr>
          <w:rFonts w:cs="宋体" w:hint="eastAsia"/>
          <w:sz w:val="32"/>
          <w:szCs w:val="32"/>
        </w:rPr>
        <w:t>杨月同志能</w:t>
      </w:r>
      <w:r w:rsidRPr="004D33D9">
        <w:rPr>
          <w:rFonts w:cs="宋体" w:hint="eastAsia"/>
          <w:sz w:val="32"/>
          <w:szCs w:val="32"/>
        </w:rPr>
        <w:t>及时认真学习党的十九大精神和习近平新时代中国特色社会主义思想，通过学习更加坚定了中国特色社会主义理想信念，积极践行社会主义核心价值观，牢固树立“四个意识”和“四个自信”。时刻提醒自己以一名</w:t>
      </w:r>
      <w:r w:rsidR="00B21DAF">
        <w:rPr>
          <w:rFonts w:cs="宋体" w:hint="eastAsia"/>
          <w:sz w:val="32"/>
          <w:szCs w:val="32"/>
        </w:rPr>
        <w:t>优秀</w:t>
      </w:r>
      <w:r w:rsidRPr="004D33D9">
        <w:rPr>
          <w:rFonts w:cs="宋体" w:hint="eastAsia"/>
          <w:sz w:val="32"/>
          <w:szCs w:val="32"/>
        </w:rPr>
        <w:t>党员的标准要求自己，认真学习，努力工作，积极思考，力求在工作、学习上有进步，在党性修养上有提高，在党员模范作用上有发挥，踏踏实实做好本职工作。</w:t>
      </w:r>
      <w:r w:rsidRPr="004D33D9">
        <w:rPr>
          <w:sz w:val="32"/>
          <w:szCs w:val="32"/>
        </w:rPr>
        <w:t xml:space="preserve"> </w:t>
      </w:r>
    </w:p>
    <w:p w:rsidR="008F4070" w:rsidRPr="004D33D9" w:rsidRDefault="008F4070" w:rsidP="004D33D9">
      <w:pPr>
        <w:spacing w:line="400" w:lineRule="exact"/>
        <w:rPr>
          <w:sz w:val="32"/>
          <w:szCs w:val="32"/>
        </w:rPr>
      </w:pPr>
      <w:r>
        <w:rPr>
          <w:sz w:val="32"/>
          <w:szCs w:val="32"/>
        </w:rPr>
        <w:t xml:space="preserve">    </w:t>
      </w:r>
      <w:r w:rsidRPr="004D33D9">
        <w:rPr>
          <w:sz w:val="32"/>
          <w:szCs w:val="32"/>
        </w:rPr>
        <w:t>2017</w:t>
      </w:r>
      <w:r w:rsidRPr="004D33D9">
        <w:rPr>
          <w:rFonts w:cs="宋体" w:hint="eastAsia"/>
          <w:sz w:val="32"/>
          <w:szCs w:val="32"/>
        </w:rPr>
        <w:t>年</w:t>
      </w:r>
      <w:r w:rsidRPr="004D33D9">
        <w:rPr>
          <w:sz w:val="32"/>
          <w:szCs w:val="32"/>
        </w:rPr>
        <w:t>10</w:t>
      </w:r>
      <w:r w:rsidRPr="004D33D9">
        <w:rPr>
          <w:rFonts w:cs="宋体" w:hint="eastAsia"/>
          <w:sz w:val="32"/>
          <w:szCs w:val="32"/>
        </w:rPr>
        <w:t>月</w:t>
      </w:r>
      <w:r w:rsidRPr="004D33D9">
        <w:rPr>
          <w:sz w:val="32"/>
          <w:szCs w:val="32"/>
        </w:rPr>
        <w:t>23</w:t>
      </w:r>
      <w:r>
        <w:rPr>
          <w:rFonts w:cs="宋体" w:hint="eastAsia"/>
          <w:sz w:val="32"/>
          <w:szCs w:val="32"/>
        </w:rPr>
        <w:t>日，杨月同志</w:t>
      </w:r>
      <w:r w:rsidRPr="004D33D9">
        <w:rPr>
          <w:rFonts w:cs="宋体" w:hint="eastAsia"/>
          <w:sz w:val="32"/>
          <w:szCs w:val="32"/>
        </w:rPr>
        <w:t>正式成为资产经营公司的一员。综合事务科（办公室）是沟通上下、联系左右、协调内外、承上启下的综合性办事部门，事务繁杂是其最大特点，事无巨细是其最低要求。作为办公室的工作人员，</w:t>
      </w:r>
      <w:r>
        <w:rPr>
          <w:rFonts w:cs="宋体" w:hint="eastAsia"/>
          <w:sz w:val="32"/>
          <w:szCs w:val="32"/>
        </w:rPr>
        <w:t>该同志</w:t>
      </w:r>
      <w:r w:rsidRPr="004D33D9">
        <w:rPr>
          <w:rFonts w:cs="宋体" w:hint="eastAsia"/>
          <w:sz w:val="32"/>
          <w:szCs w:val="32"/>
        </w:rPr>
        <w:t>不断要求自己首先要讲大局，谨言慎行。想问题、做工作必须时刻站在大局的高度，做好调查研究和政策学习，想领导之所想，想领导之未想，积极为领导当好参谋。同时，要讲政治讲规矩守纪律，对上级的决策部署和领导交办的各项工作要不折不扣地贯彻落实，始终在思想上行动上与党中央保持高度一致。</w:t>
      </w:r>
    </w:p>
    <w:p w:rsidR="008F4070" w:rsidRPr="004D33D9" w:rsidRDefault="008F4070" w:rsidP="004D33D9">
      <w:pPr>
        <w:spacing w:line="400" w:lineRule="exact"/>
        <w:rPr>
          <w:sz w:val="32"/>
          <w:szCs w:val="32"/>
        </w:rPr>
      </w:pPr>
      <w:r>
        <w:rPr>
          <w:sz w:val="32"/>
          <w:szCs w:val="32"/>
        </w:rPr>
        <w:t xml:space="preserve">    </w:t>
      </w:r>
      <w:r w:rsidRPr="004D33D9">
        <w:rPr>
          <w:rFonts w:cs="宋体" w:hint="eastAsia"/>
          <w:sz w:val="32"/>
          <w:szCs w:val="32"/>
        </w:rPr>
        <w:t>其次注重增强学习意识。</w:t>
      </w:r>
      <w:r>
        <w:rPr>
          <w:rFonts w:cs="宋体" w:hint="eastAsia"/>
          <w:sz w:val="32"/>
          <w:szCs w:val="32"/>
        </w:rPr>
        <w:t>该同志</w:t>
      </w:r>
      <w:r w:rsidRPr="004D33D9">
        <w:rPr>
          <w:rFonts w:cs="宋体" w:hint="eastAsia"/>
          <w:sz w:val="32"/>
          <w:szCs w:val="32"/>
        </w:rPr>
        <w:t>会把八小时之外的时间用上，时刻想着自己的本职工作，时刻想着如何提高自己的</w:t>
      </w:r>
      <w:r>
        <w:rPr>
          <w:rFonts w:cs="宋体" w:hint="eastAsia"/>
          <w:sz w:val="32"/>
          <w:szCs w:val="32"/>
        </w:rPr>
        <w:t>工作</w:t>
      </w:r>
      <w:r w:rsidRPr="004D33D9">
        <w:rPr>
          <w:rFonts w:cs="宋体" w:hint="eastAsia"/>
          <w:sz w:val="32"/>
          <w:szCs w:val="32"/>
        </w:rPr>
        <w:t>能力。办公室的工作千头万绪，必须杂而有序、有条不紊，</w:t>
      </w:r>
      <w:r>
        <w:rPr>
          <w:rFonts w:cs="宋体" w:hint="eastAsia"/>
          <w:sz w:val="32"/>
          <w:szCs w:val="32"/>
        </w:rPr>
        <w:t>该同志</w:t>
      </w:r>
      <w:r w:rsidRPr="004D33D9">
        <w:rPr>
          <w:rFonts w:cs="宋体" w:hint="eastAsia"/>
          <w:sz w:val="32"/>
          <w:szCs w:val="32"/>
        </w:rPr>
        <w:t>坚持执行好工作日记制度，每天下午下班后把当天工作总结一下，思考当天的工作有无失误、待人接物有无不妥、自身能力是否提高；把第二天的工作梳理一下，整理好办公桌和工作电脑桌面上的各类文件。同时，还在工作中</w:t>
      </w:r>
      <w:r w:rsidRPr="004D33D9">
        <w:rPr>
          <w:rFonts w:cs="宋体" w:hint="eastAsia"/>
          <w:sz w:val="32"/>
          <w:szCs w:val="32"/>
        </w:rPr>
        <w:lastRenderedPageBreak/>
        <w:t>不断总结好经验、好做法，规范处理事务性工作，在待人接物、会务组织、文字处理等方面注重细节。学习到的新经验知识主动与其他同志分享，集思广益、共同提高。</w:t>
      </w:r>
      <w:r w:rsidRPr="004D33D9">
        <w:rPr>
          <w:sz w:val="32"/>
          <w:szCs w:val="32"/>
        </w:rPr>
        <w:t xml:space="preserve"> </w:t>
      </w:r>
    </w:p>
    <w:p w:rsidR="008F4070" w:rsidRPr="004D33D9" w:rsidRDefault="008F4070" w:rsidP="004D33D9">
      <w:pPr>
        <w:spacing w:line="400" w:lineRule="exact"/>
        <w:rPr>
          <w:sz w:val="32"/>
          <w:szCs w:val="32"/>
        </w:rPr>
      </w:pPr>
      <w:r>
        <w:rPr>
          <w:sz w:val="32"/>
          <w:szCs w:val="32"/>
        </w:rPr>
        <w:t xml:space="preserve">    </w:t>
      </w:r>
      <w:r>
        <w:rPr>
          <w:rFonts w:cs="宋体" w:hint="eastAsia"/>
          <w:sz w:val="32"/>
          <w:szCs w:val="32"/>
        </w:rPr>
        <w:t>该同志一直</w:t>
      </w:r>
      <w:r w:rsidRPr="004D33D9">
        <w:rPr>
          <w:rFonts w:cs="宋体" w:hint="eastAsia"/>
          <w:sz w:val="32"/>
          <w:szCs w:val="32"/>
        </w:rPr>
        <w:t>保持阳光的心态</w:t>
      </w:r>
      <w:r>
        <w:rPr>
          <w:rFonts w:cs="宋体" w:hint="eastAsia"/>
          <w:sz w:val="32"/>
          <w:szCs w:val="32"/>
        </w:rPr>
        <w:t>和开朗的境界。</w:t>
      </w:r>
      <w:r w:rsidRPr="004D33D9">
        <w:rPr>
          <w:rFonts w:cs="宋体" w:hint="eastAsia"/>
          <w:sz w:val="32"/>
          <w:szCs w:val="32"/>
        </w:rPr>
        <w:t>办公室工作的性质决定了办公室的工作经常是每天忙忙碌碌做了很多事，但年底总结起来成绩寥寥。例如企业中近</w:t>
      </w:r>
      <w:r w:rsidRPr="004D33D9">
        <w:rPr>
          <w:sz w:val="32"/>
          <w:szCs w:val="32"/>
        </w:rPr>
        <w:t>100</w:t>
      </w:r>
      <w:r w:rsidRPr="004D33D9">
        <w:rPr>
          <w:rFonts w:cs="宋体" w:hint="eastAsia"/>
          <w:sz w:val="32"/>
          <w:szCs w:val="32"/>
        </w:rPr>
        <w:t>名学校事业编制人员的人事管理是</w:t>
      </w:r>
      <w:r>
        <w:rPr>
          <w:rFonts w:cs="宋体" w:hint="eastAsia"/>
          <w:sz w:val="32"/>
          <w:szCs w:val="32"/>
        </w:rPr>
        <w:t>该同志</w:t>
      </w:r>
      <w:r w:rsidRPr="004D33D9">
        <w:rPr>
          <w:rFonts w:cs="宋体" w:hint="eastAsia"/>
          <w:sz w:val="32"/>
          <w:szCs w:val="32"/>
        </w:rPr>
        <w:t>的难点工作之一。由于人员数量大，分布散，情况千差万别，实际工作中经常出现联系困难、意见不一等问题，</w:t>
      </w:r>
      <w:r>
        <w:rPr>
          <w:rFonts w:cs="宋体" w:hint="eastAsia"/>
          <w:sz w:val="32"/>
          <w:szCs w:val="32"/>
        </w:rPr>
        <w:t>“坚持以人民为中心”理念，该同志</w:t>
      </w:r>
      <w:r w:rsidRPr="004D33D9">
        <w:rPr>
          <w:rFonts w:cs="宋体" w:hint="eastAsia"/>
          <w:sz w:val="32"/>
          <w:szCs w:val="32"/>
        </w:rPr>
        <w:t>会把握政策的准确性，与不同情况的人员一一对应，换位思考，从不同的角度理解问题，找到矛盾突出点。同时，耐心做好交流沟通工作，做到坚持原则，公平公正，处事严谨，化解矛盾，保障安全稳定。</w:t>
      </w:r>
    </w:p>
    <w:p w:rsidR="008F4070" w:rsidRPr="00AD6FB4" w:rsidRDefault="008F4070" w:rsidP="004D33D9">
      <w:pPr>
        <w:spacing w:line="360" w:lineRule="exact"/>
        <w:rPr>
          <w:rFonts w:ascii="宋体"/>
          <w:sz w:val="32"/>
          <w:szCs w:val="32"/>
        </w:rPr>
      </w:pPr>
      <w:r>
        <w:rPr>
          <w:sz w:val="32"/>
          <w:szCs w:val="32"/>
        </w:rPr>
        <w:t xml:space="preserve">    </w:t>
      </w:r>
    </w:p>
    <w:p w:rsidR="008F4070" w:rsidRPr="00AD6FB4" w:rsidRDefault="008F4070"/>
    <w:sectPr w:rsidR="008F4070" w:rsidRPr="00AD6FB4" w:rsidSect="00161C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102" w:rsidRDefault="00051102" w:rsidP="00AD6FB4">
      <w:r>
        <w:separator/>
      </w:r>
    </w:p>
  </w:endnote>
  <w:endnote w:type="continuationSeparator" w:id="1">
    <w:p w:rsidR="00051102" w:rsidRDefault="00051102" w:rsidP="00AD6F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102" w:rsidRDefault="00051102" w:rsidP="00AD6FB4">
      <w:r>
        <w:separator/>
      </w:r>
    </w:p>
  </w:footnote>
  <w:footnote w:type="continuationSeparator" w:id="1">
    <w:p w:rsidR="00051102" w:rsidRDefault="00051102" w:rsidP="00AD6F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6FB4"/>
    <w:rsid w:val="00051102"/>
    <w:rsid w:val="00161CE9"/>
    <w:rsid w:val="001B3781"/>
    <w:rsid w:val="001F4B11"/>
    <w:rsid w:val="001F70C9"/>
    <w:rsid w:val="002B3AAA"/>
    <w:rsid w:val="004D33D9"/>
    <w:rsid w:val="0055236C"/>
    <w:rsid w:val="00676669"/>
    <w:rsid w:val="00766387"/>
    <w:rsid w:val="007F5DA7"/>
    <w:rsid w:val="008F4070"/>
    <w:rsid w:val="009E3E35"/>
    <w:rsid w:val="00AD6FB4"/>
    <w:rsid w:val="00B21DAF"/>
    <w:rsid w:val="00BD447B"/>
    <w:rsid w:val="00CB1857"/>
    <w:rsid w:val="00EB23AF"/>
    <w:rsid w:val="00ED1F84"/>
    <w:rsid w:val="00FF035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FB4"/>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D6FB4"/>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
    <w:name w:val="页眉 Char"/>
    <w:basedOn w:val="a0"/>
    <w:link w:val="a3"/>
    <w:uiPriority w:val="99"/>
    <w:semiHidden/>
    <w:locked/>
    <w:rsid w:val="00AD6FB4"/>
    <w:rPr>
      <w:sz w:val="18"/>
      <w:szCs w:val="18"/>
    </w:rPr>
  </w:style>
  <w:style w:type="paragraph" w:styleId="a4">
    <w:name w:val="footer"/>
    <w:basedOn w:val="a"/>
    <w:link w:val="Char0"/>
    <w:uiPriority w:val="99"/>
    <w:semiHidden/>
    <w:rsid w:val="00AD6FB4"/>
    <w:pPr>
      <w:tabs>
        <w:tab w:val="center" w:pos="4153"/>
        <w:tab w:val="right" w:pos="8306"/>
      </w:tabs>
      <w:snapToGrid w:val="0"/>
      <w:jc w:val="left"/>
    </w:pPr>
    <w:rPr>
      <w:rFonts w:ascii="Calibri" w:hAnsi="Calibri" w:cs="Calibri"/>
      <w:sz w:val="18"/>
      <w:szCs w:val="18"/>
    </w:rPr>
  </w:style>
  <w:style w:type="character" w:customStyle="1" w:styleId="Char0">
    <w:name w:val="页脚 Char"/>
    <w:basedOn w:val="a0"/>
    <w:link w:val="a4"/>
    <w:uiPriority w:val="99"/>
    <w:semiHidden/>
    <w:locked/>
    <w:rsid w:val="00AD6FB4"/>
    <w:rPr>
      <w:sz w:val="18"/>
      <w:szCs w:val="18"/>
    </w:rPr>
  </w:style>
  <w:style w:type="paragraph" w:styleId="a5">
    <w:name w:val="List Paragraph"/>
    <w:basedOn w:val="a"/>
    <w:uiPriority w:val="99"/>
    <w:qFormat/>
    <w:rsid w:val="004D33D9"/>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174</Words>
  <Characters>994</Characters>
  <Application>Microsoft Office Word</Application>
  <DocSecurity>0</DocSecurity>
  <Lines>8</Lines>
  <Paragraphs>2</Paragraphs>
  <ScaleCrop>false</ScaleCrop>
  <Company>微软中国</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0649</dc:creator>
  <cp:keywords/>
  <dc:description/>
  <cp:lastModifiedBy>0649</cp:lastModifiedBy>
  <cp:revision>8</cp:revision>
  <dcterms:created xsi:type="dcterms:W3CDTF">2018-07-18T02:23:00Z</dcterms:created>
  <dcterms:modified xsi:type="dcterms:W3CDTF">2018-07-20T09:53:00Z</dcterms:modified>
</cp:coreProperties>
</file>