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540A7" w:rsidP="00F540A7">
      <w:pPr>
        <w:jc w:val="center"/>
        <w:rPr>
          <w:rFonts w:hint="eastAsia"/>
          <w:sz w:val="44"/>
          <w:szCs w:val="44"/>
        </w:rPr>
      </w:pPr>
      <w:r w:rsidRPr="00F540A7">
        <w:rPr>
          <w:rFonts w:hint="eastAsia"/>
          <w:sz w:val="44"/>
          <w:szCs w:val="44"/>
        </w:rPr>
        <w:t>优秀共产党员先进事迹—樊正鹏</w:t>
      </w:r>
    </w:p>
    <w:p w:rsidR="00F540A7" w:rsidRDefault="00F540A7" w:rsidP="00F540A7">
      <w:pPr>
        <w:spacing w:line="400" w:lineRule="exact"/>
        <w:ind w:firstLineChars="208" w:firstLine="666"/>
        <w:rPr>
          <w:rFonts w:ascii="宋体" w:hAnsi="宋体" w:hint="eastAsia"/>
          <w:sz w:val="32"/>
          <w:szCs w:val="32"/>
        </w:rPr>
      </w:pPr>
    </w:p>
    <w:p w:rsidR="00F540A7" w:rsidRPr="00F540A7" w:rsidRDefault="00F540A7" w:rsidP="00F540A7">
      <w:pPr>
        <w:spacing w:line="400" w:lineRule="exact"/>
        <w:ind w:firstLineChars="208" w:firstLine="666"/>
        <w:rPr>
          <w:rFonts w:ascii="宋体"/>
          <w:color w:val="000000"/>
          <w:sz w:val="32"/>
          <w:szCs w:val="32"/>
        </w:rPr>
      </w:pPr>
      <w:r w:rsidRPr="00F540A7">
        <w:rPr>
          <w:rFonts w:ascii="宋体" w:hAnsi="宋体" w:hint="eastAsia"/>
          <w:sz w:val="32"/>
          <w:szCs w:val="32"/>
        </w:rPr>
        <w:t>樊正鹏同志</w:t>
      </w:r>
      <w:r w:rsidRPr="00F540A7">
        <w:rPr>
          <w:rFonts w:ascii="宋体" w:hint="eastAsia"/>
          <w:color w:val="000000"/>
          <w:sz w:val="32"/>
          <w:szCs w:val="32"/>
        </w:rPr>
        <w:t>是南京工大建设监理咨询有限公司的一名普通党员，加入工作以来，一直在项目工地，在平凡的工作岗位上工作，从监理员、监理工程师到项目总监，始终如一，严谨求实，勤奋刻苦，兢兢业业，全面地完成各项工作任务，努力成为一名合格的共产党员。</w:t>
      </w:r>
    </w:p>
    <w:p w:rsidR="00F540A7" w:rsidRPr="00F540A7" w:rsidRDefault="00F540A7" w:rsidP="00F540A7">
      <w:pPr>
        <w:spacing w:line="400" w:lineRule="exact"/>
        <w:ind w:firstLineChars="208" w:firstLine="666"/>
        <w:rPr>
          <w:sz w:val="32"/>
          <w:szCs w:val="32"/>
        </w:rPr>
      </w:pPr>
      <w:r w:rsidRPr="00F540A7">
        <w:rPr>
          <w:rFonts w:ascii="宋体" w:hAnsi="宋体" w:hint="eastAsia"/>
          <w:sz w:val="32"/>
          <w:szCs w:val="32"/>
        </w:rPr>
        <w:t>樊正鹏同志</w:t>
      </w:r>
      <w:r w:rsidRPr="00F540A7">
        <w:rPr>
          <w:rFonts w:ascii="宋体" w:hint="eastAsia"/>
          <w:color w:val="000000"/>
          <w:sz w:val="32"/>
          <w:szCs w:val="32"/>
        </w:rPr>
        <w:t>在日常生活和平时的工作中，</w:t>
      </w:r>
      <w:r w:rsidRPr="00F540A7">
        <w:rPr>
          <w:rFonts w:hint="eastAsia"/>
          <w:sz w:val="32"/>
          <w:szCs w:val="32"/>
        </w:rPr>
        <w:t>立场坚定，拥护党的领导，在思想与行动上始终与党的路线、方针、政策保持一致，具有较高的政治素养。能够认真学习马列主义、毛泽东思想、邓小平理论、“三个代表”、科学发展观重要思想和习近平新时代特色社会主义理论，积极学习领会贯彻党的十九大精神。在党员先进性教育活动和</w:t>
      </w:r>
      <w:r w:rsidRPr="00F540A7">
        <w:rPr>
          <w:sz w:val="32"/>
          <w:szCs w:val="32"/>
        </w:rPr>
        <w:t xml:space="preserve"> </w:t>
      </w:r>
      <w:r w:rsidRPr="00F540A7">
        <w:rPr>
          <w:rFonts w:hint="eastAsia"/>
          <w:sz w:val="32"/>
          <w:szCs w:val="32"/>
        </w:rPr>
        <w:t>“两学一做”实践活动中，能够积极学习，自觉查找不足，整改提高。</w:t>
      </w:r>
    </w:p>
    <w:p w:rsidR="00F540A7" w:rsidRPr="00F540A7" w:rsidRDefault="00F540A7" w:rsidP="00F540A7">
      <w:pPr>
        <w:spacing w:line="400" w:lineRule="exact"/>
        <w:ind w:firstLineChars="208" w:firstLine="666"/>
        <w:rPr>
          <w:sz w:val="32"/>
          <w:szCs w:val="32"/>
        </w:rPr>
      </w:pPr>
      <w:r w:rsidRPr="00F540A7">
        <w:rPr>
          <w:rFonts w:hint="eastAsia"/>
          <w:sz w:val="32"/>
          <w:szCs w:val="32"/>
        </w:rPr>
        <w:t>在加强政治理论学习的同时，</w:t>
      </w:r>
      <w:r w:rsidRPr="00F540A7">
        <w:rPr>
          <w:rFonts w:ascii="宋体" w:hAnsi="宋体" w:hint="eastAsia"/>
          <w:sz w:val="32"/>
          <w:szCs w:val="32"/>
        </w:rPr>
        <w:t>樊正鹏同志</w:t>
      </w:r>
      <w:r w:rsidRPr="00F540A7">
        <w:rPr>
          <w:rFonts w:hint="eastAsia"/>
          <w:sz w:val="32"/>
          <w:szCs w:val="32"/>
        </w:rPr>
        <w:t>除了做好自己本岗位</w:t>
      </w:r>
      <w:r w:rsidRPr="00F540A7">
        <w:rPr>
          <w:sz w:val="32"/>
          <w:szCs w:val="32"/>
        </w:rPr>
        <w:t>—</w:t>
      </w:r>
      <w:r w:rsidRPr="00F540A7">
        <w:rPr>
          <w:rFonts w:hint="eastAsia"/>
          <w:sz w:val="32"/>
          <w:szCs w:val="32"/>
        </w:rPr>
        <w:t>总监理工程师的工作外，还自觉学习了公司的相关业务知识，并于</w:t>
      </w:r>
      <w:r w:rsidRPr="00F540A7">
        <w:rPr>
          <w:sz w:val="32"/>
          <w:szCs w:val="32"/>
        </w:rPr>
        <w:t>2002</w:t>
      </w:r>
      <w:r w:rsidRPr="00F540A7">
        <w:rPr>
          <w:rFonts w:hint="eastAsia"/>
          <w:sz w:val="32"/>
          <w:szCs w:val="32"/>
        </w:rPr>
        <w:t>年通过全国注册造价师考试，</w:t>
      </w:r>
      <w:r w:rsidRPr="00F540A7">
        <w:rPr>
          <w:sz w:val="32"/>
          <w:szCs w:val="32"/>
        </w:rPr>
        <w:t>2003</w:t>
      </w:r>
      <w:r w:rsidRPr="00F540A7">
        <w:rPr>
          <w:rFonts w:hint="eastAsia"/>
          <w:sz w:val="32"/>
          <w:szCs w:val="32"/>
        </w:rPr>
        <w:t>年通过全国注册监理工程师考试，</w:t>
      </w:r>
      <w:r w:rsidRPr="00F540A7">
        <w:rPr>
          <w:sz w:val="32"/>
          <w:szCs w:val="32"/>
        </w:rPr>
        <w:t>2009</w:t>
      </w:r>
      <w:r w:rsidRPr="00F540A7">
        <w:rPr>
          <w:rFonts w:hint="eastAsia"/>
          <w:sz w:val="32"/>
          <w:szCs w:val="32"/>
        </w:rPr>
        <w:t>年通过全国一级建造师考试及省安全监理工程师；</w:t>
      </w:r>
    </w:p>
    <w:p w:rsidR="00F540A7" w:rsidRPr="00F540A7" w:rsidRDefault="00F540A7" w:rsidP="00F540A7">
      <w:pPr>
        <w:spacing w:line="400" w:lineRule="exact"/>
        <w:ind w:firstLineChars="208" w:firstLine="666"/>
        <w:rPr>
          <w:sz w:val="32"/>
          <w:szCs w:val="32"/>
        </w:rPr>
      </w:pPr>
      <w:r w:rsidRPr="00F540A7">
        <w:rPr>
          <w:rFonts w:hint="eastAsia"/>
          <w:sz w:val="32"/>
          <w:szCs w:val="32"/>
        </w:rPr>
        <w:t>樊正鹏同志自</w:t>
      </w:r>
      <w:r w:rsidRPr="00F540A7">
        <w:rPr>
          <w:sz w:val="32"/>
          <w:szCs w:val="32"/>
        </w:rPr>
        <w:t>2002</w:t>
      </w:r>
      <w:r w:rsidRPr="00F540A7">
        <w:rPr>
          <w:rFonts w:hint="eastAsia"/>
          <w:sz w:val="32"/>
          <w:szCs w:val="32"/>
        </w:rPr>
        <w:t>年以来，一直在一线项目中担任总监理工程师，能够全身心投入工作，爱岗敬业，乐于奉献，吃苦在前，不计得失，工作成绩显著。监理过的项目多次荣获省优，担任总监的江苏省建大厦被评为</w:t>
      </w:r>
      <w:r w:rsidRPr="00F540A7">
        <w:rPr>
          <w:sz w:val="32"/>
          <w:szCs w:val="32"/>
        </w:rPr>
        <w:t>2016</w:t>
      </w:r>
      <w:r w:rsidRPr="00F540A7">
        <w:rPr>
          <w:rFonts w:hint="eastAsia"/>
          <w:sz w:val="32"/>
          <w:szCs w:val="32"/>
        </w:rPr>
        <w:t>年度国家优质工程银奖；</w:t>
      </w:r>
    </w:p>
    <w:p w:rsidR="00F540A7" w:rsidRPr="00F540A7" w:rsidRDefault="00F540A7" w:rsidP="00F540A7">
      <w:pPr>
        <w:spacing w:line="400" w:lineRule="exact"/>
        <w:ind w:firstLineChars="208" w:firstLine="666"/>
        <w:rPr>
          <w:rStyle w:val="apple-converted-space"/>
          <w:rFonts w:ascii="宋体"/>
          <w:sz w:val="32"/>
          <w:szCs w:val="32"/>
        </w:rPr>
      </w:pPr>
      <w:r w:rsidRPr="00F540A7">
        <w:rPr>
          <w:rFonts w:ascii="宋体" w:hAnsi="宋体" w:hint="eastAsia"/>
          <w:sz w:val="32"/>
          <w:szCs w:val="32"/>
        </w:rPr>
        <w:t>樊正鹏同志</w:t>
      </w:r>
      <w:r w:rsidRPr="00F540A7">
        <w:rPr>
          <w:rStyle w:val="apple-converted-space"/>
          <w:rFonts w:ascii="宋体" w:hint="eastAsia"/>
          <w:sz w:val="32"/>
          <w:szCs w:val="32"/>
        </w:rPr>
        <w:t>积极参加党组织的各项活动，认真履行党员义务并在基层工作中发挥党员的表率作用；服从工作安排，认真对待公司的各项任务。目前为止参建的工程项目有：泰兴市政府、淮安开发大厦、淮安神旺大酒店、楚州人民医院病房楼、苏州出入境检验检疫局办公楼、南京铁道职业学院</w:t>
      </w:r>
      <w:r w:rsidRPr="00F540A7">
        <w:rPr>
          <w:rStyle w:val="apple-converted-space"/>
          <w:rFonts w:ascii="宋体"/>
          <w:sz w:val="32"/>
          <w:szCs w:val="32"/>
        </w:rPr>
        <w:t>07</w:t>
      </w:r>
      <w:r w:rsidRPr="00F540A7">
        <w:rPr>
          <w:rStyle w:val="apple-converted-space"/>
          <w:rFonts w:ascii="宋体" w:hint="eastAsia"/>
          <w:sz w:val="32"/>
          <w:szCs w:val="32"/>
        </w:rPr>
        <w:t>幢轨道中心、江苏省建大厦、江苏卫生健康职业学院二、三期校区等项目，受到甲方和参建各方的好评，为公司赢得了良好的经济和社会效益。</w:t>
      </w:r>
    </w:p>
    <w:p w:rsidR="00F540A7" w:rsidRPr="00F540A7" w:rsidRDefault="00F540A7" w:rsidP="00F540A7">
      <w:pPr>
        <w:spacing w:line="4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</w:p>
    <w:sectPr w:rsidR="00F540A7" w:rsidRPr="00F540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700" w:rsidRDefault="00462700" w:rsidP="00F540A7">
      <w:r>
        <w:separator/>
      </w:r>
    </w:p>
  </w:endnote>
  <w:endnote w:type="continuationSeparator" w:id="1">
    <w:p w:rsidR="00462700" w:rsidRDefault="00462700" w:rsidP="00F54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700" w:rsidRDefault="00462700" w:rsidP="00F540A7">
      <w:r>
        <w:separator/>
      </w:r>
    </w:p>
  </w:footnote>
  <w:footnote w:type="continuationSeparator" w:id="1">
    <w:p w:rsidR="00462700" w:rsidRDefault="00462700" w:rsidP="00F540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40A7"/>
    <w:rsid w:val="00462700"/>
    <w:rsid w:val="00F5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40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40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40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40A7"/>
    <w:rPr>
      <w:sz w:val="18"/>
      <w:szCs w:val="18"/>
    </w:rPr>
  </w:style>
  <w:style w:type="character" w:customStyle="1" w:styleId="apple-converted-space">
    <w:name w:val="apple-converted-space"/>
    <w:uiPriority w:val="99"/>
    <w:rsid w:val="00F540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633</Characters>
  <Application>Microsoft Office Word</Application>
  <DocSecurity>0</DocSecurity>
  <Lines>5</Lines>
  <Paragraphs>1</Paragraphs>
  <ScaleCrop>false</ScaleCrop>
  <Company>微软中国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0649</dc:creator>
  <cp:keywords/>
  <dc:description/>
  <cp:lastModifiedBy>0649</cp:lastModifiedBy>
  <cp:revision>2</cp:revision>
  <dcterms:created xsi:type="dcterms:W3CDTF">2018-07-18T02:38:00Z</dcterms:created>
  <dcterms:modified xsi:type="dcterms:W3CDTF">2018-07-18T02:40:00Z</dcterms:modified>
</cp:coreProperties>
</file>